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B2" w:rsidRPr="00F14E31" w:rsidRDefault="00926CB2" w:rsidP="00926CB2">
      <w:pPr>
        <w:pStyle w:val="Geenafstand"/>
        <w:rPr>
          <w:rFonts w:ascii="Arial" w:hAnsi="Arial" w:cs="Arial"/>
          <w:b/>
          <w:sz w:val="20"/>
          <w:szCs w:val="20"/>
        </w:rPr>
      </w:pPr>
      <w:r w:rsidRPr="00F14E31">
        <w:rPr>
          <w:rFonts w:ascii="Arial" w:hAnsi="Arial" w:cs="Arial"/>
          <w:b/>
          <w:sz w:val="20"/>
          <w:szCs w:val="20"/>
        </w:rPr>
        <w:t>Artikel 1 – Actieperiode</w:t>
      </w:r>
    </w:p>
    <w:p w:rsidR="00926CB2" w:rsidRPr="00F14E31" w:rsidRDefault="00CB088C" w:rsidP="00C95C52">
      <w:pPr>
        <w:pStyle w:val="Geenafstand"/>
        <w:numPr>
          <w:ilvl w:val="0"/>
          <w:numId w:val="2"/>
        </w:numPr>
        <w:rPr>
          <w:rFonts w:ascii="Arial" w:hAnsi="Arial" w:cs="Arial"/>
          <w:sz w:val="20"/>
          <w:szCs w:val="20"/>
        </w:rPr>
      </w:pPr>
      <w:r w:rsidRPr="00BC1EF4">
        <w:rPr>
          <w:rFonts w:ascii="Arial" w:hAnsi="Arial" w:cs="Arial"/>
          <w:sz w:val="20"/>
          <w:szCs w:val="20"/>
        </w:rPr>
        <w:t xml:space="preserve">De aanbieding </w:t>
      </w:r>
      <w:r w:rsidR="003D50C6">
        <w:rPr>
          <w:rFonts w:ascii="Arial" w:hAnsi="Arial" w:cs="Arial"/>
          <w:sz w:val="20"/>
          <w:szCs w:val="20"/>
        </w:rPr>
        <w:t xml:space="preserve">is geldig </w:t>
      </w:r>
      <w:r w:rsidRPr="00BC1EF4">
        <w:rPr>
          <w:rFonts w:ascii="Arial" w:hAnsi="Arial" w:cs="Arial"/>
          <w:sz w:val="20"/>
          <w:szCs w:val="20"/>
        </w:rPr>
        <w:t xml:space="preserve">van 1 </w:t>
      </w:r>
      <w:r w:rsidR="00484CD1">
        <w:rPr>
          <w:rFonts w:ascii="Arial" w:hAnsi="Arial" w:cs="Arial"/>
          <w:sz w:val="20"/>
          <w:szCs w:val="20"/>
        </w:rPr>
        <w:t>april</w:t>
      </w:r>
      <w:r w:rsidR="00FB1CC0">
        <w:rPr>
          <w:rFonts w:ascii="Arial" w:hAnsi="Arial" w:cs="Arial"/>
          <w:sz w:val="20"/>
          <w:szCs w:val="20"/>
        </w:rPr>
        <w:t xml:space="preserve"> </w:t>
      </w:r>
      <w:r w:rsidRPr="009B16AB">
        <w:rPr>
          <w:rFonts w:ascii="Arial" w:hAnsi="Arial" w:cs="Arial"/>
          <w:sz w:val="20"/>
          <w:szCs w:val="20"/>
        </w:rPr>
        <w:t xml:space="preserve">tot en met </w:t>
      </w:r>
      <w:r w:rsidR="008909DB">
        <w:rPr>
          <w:rFonts w:ascii="Arial" w:hAnsi="Arial" w:cs="Arial"/>
          <w:sz w:val="20"/>
          <w:szCs w:val="20"/>
        </w:rPr>
        <w:t>30</w:t>
      </w:r>
      <w:r w:rsidR="00FB1CC0">
        <w:rPr>
          <w:rFonts w:ascii="Arial" w:hAnsi="Arial" w:cs="Arial"/>
          <w:sz w:val="20"/>
          <w:szCs w:val="20"/>
        </w:rPr>
        <w:t xml:space="preserve"> september </w:t>
      </w:r>
      <w:r w:rsidR="008909DB">
        <w:rPr>
          <w:rFonts w:ascii="Arial" w:hAnsi="Arial" w:cs="Arial"/>
          <w:sz w:val="20"/>
          <w:szCs w:val="20"/>
        </w:rPr>
        <w:t>201</w:t>
      </w:r>
      <w:r w:rsidR="00484CD1">
        <w:rPr>
          <w:rFonts w:ascii="Arial" w:hAnsi="Arial" w:cs="Arial"/>
          <w:sz w:val="20"/>
          <w:szCs w:val="20"/>
        </w:rPr>
        <w:t>7</w:t>
      </w:r>
      <w:r>
        <w:rPr>
          <w:rFonts w:ascii="Arial" w:hAnsi="Arial" w:cs="Arial"/>
          <w:sz w:val="20"/>
          <w:szCs w:val="20"/>
        </w:rPr>
        <w:t xml:space="preserve">. Deze aanbieding wordt </w:t>
      </w:r>
      <w:r w:rsidRPr="00BC1EF4">
        <w:rPr>
          <w:rFonts w:ascii="Arial" w:hAnsi="Arial" w:cs="Arial"/>
          <w:sz w:val="20"/>
          <w:szCs w:val="20"/>
        </w:rPr>
        <w:t xml:space="preserve">hierna </w:t>
      </w:r>
      <w:r>
        <w:rPr>
          <w:rFonts w:ascii="Arial" w:hAnsi="Arial" w:cs="Arial"/>
          <w:sz w:val="20"/>
          <w:szCs w:val="20"/>
        </w:rPr>
        <w:t>genoemd</w:t>
      </w:r>
      <w:r w:rsidR="00926CB2" w:rsidRPr="00F14E31">
        <w:rPr>
          <w:rFonts w:ascii="Arial" w:hAnsi="Arial" w:cs="Arial"/>
          <w:sz w:val="20"/>
          <w:szCs w:val="20"/>
        </w:rPr>
        <w:t xml:space="preserve"> de “Actie”, georganiseerd door Feenstra Installatie Service B.V., onderdeel van de Feenstra-Groep (hierna te noemen “Feenstra”) in samenwerking met Vereniging Eigen Huis.</w:t>
      </w:r>
    </w:p>
    <w:p w:rsidR="00926CB2" w:rsidRPr="00F14E31" w:rsidRDefault="00926CB2" w:rsidP="00926CB2">
      <w:pPr>
        <w:pStyle w:val="Geenafstand"/>
        <w:rPr>
          <w:rFonts w:ascii="Arial" w:hAnsi="Arial" w:cs="Arial"/>
          <w:sz w:val="20"/>
          <w:szCs w:val="20"/>
        </w:rPr>
      </w:pPr>
    </w:p>
    <w:p w:rsidR="00926CB2" w:rsidRPr="00F14E31" w:rsidRDefault="00926CB2" w:rsidP="00926CB2">
      <w:pPr>
        <w:pStyle w:val="Geenafstand"/>
        <w:rPr>
          <w:rFonts w:ascii="Arial" w:hAnsi="Arial" w:cs="Arial"/>
          <w:b/>
          <w:sz w:val="20"/>
          <w:szCs w:val="20"/>
        </w:rPr>
      </w:pPr>
      <w:r w:rsidRPr="00F14E31">
        <w:rPr>
          <w:rFonts w:ascii="Arial" w:hAnsi="Arial" w:cs="Arial"/>
          <w:b/>
          <w:sz w:val="20"/>
          <w:szCs w:val="20"/>
        </w:rPr>
        <w:t>Artikel 2 – Deelname</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Deelname aan deze Actie staat open voor iedereen die woonachtig is in Nederland, de leeftijd van 18 jaar heeft bereikt, in het bezit is van een koopwoning en een cv-ketel aanschaft, hierna te noemen: “Deelnemer(s)”.</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Deelnemer garandeert dat alle door hem verstrekte gegevens correct, up-to-date en volledig zijn alvorens deel te nemen aan deze Actie.</w:t>
      </w:r>
    </w:p>
    <w:p w:rsidR="00926CB2" w:rsidRPr="003D50C6" w:rsidRDefault="00926CB2" w:rsidP="00C95C52">
      <w:pPr>
        <w:pStyle w:val="Geenafstand"/>
        <w:numPr>
          <w:ilvl w:val="0"/>
          <w:numId w:val="2"/>
        </w:numPr>
        <w:rPr>
          <w:rFonts w:ascii="Arial" w:hAnsi="Arial" w:cs="Arial"/>
          <w:sz w:val="20"/>
          <w:szCs w:val="20"/>
        </w:rPr>
      </w:pPr>
      <w:r w:rsidRPr="003D50C6">
        <w:rPr>
          <w:rFonts w:ascii="Arial" w:hAnsi="Arial" w:cs="Arial"/>
          <w:sz w:val="20"/>
          <w:szCs w:val="20"/>
        </w:rPr>
        <w:t xml:space="preserve">Door deelname aan deze Actie verklaart Deelnemer zich akkoord met deze actievoorwaarden. De Actie is geldig van </w:t>
      </w:r>
      <w:r w:rsidR="00FB1CC0" w:rsidRPr="00BC1EF4">
        <w:rPr>
          <w:rFonts w:ascii="Arial" w:hAnsi="Arial" w:cs="Arial"/>
          <w:sz w:val="20"/>
          <w:szCs w:val="20"/>
        </w:rPr>
        <w:t xml:space="preserve">1 </w:t>
      </w:r>
      <w:r w:rsidR="00484CD1">
        <w:rPr>
          <w:rFonts w:ascii="Arial" w:hAnsi="Arial" w:cs="Arial"/>
          <w:sz w:val="20"/>
          <w:szCs w:val="20"/>
        </w:rPr>
        <w:t>april</w:t>
      </w:r>
      <w:r w:rsidR="00FB1CC0">
        <w:rPr>
          <w:rFonts w:ascii="Arial" w:hAnsi="Arial" w:cs="Arial"/>
          <w:sz w:val="20"/>
          <w:szCs w:val="20"/>
        </w:rPr>
        <w:t xml:space="preserve"> </w:t>
      </w:r>
      <w:r w:rsidR="00FB1CC0" w:rsidRPr="009B16AB">
        <w:rPr>
          <w:rFonts w:ascii="Arial" w:hAnsi="Arial" w:cs="Arial"/>
          <w:sz w:val="20"/>
          <w:szCs w:val="20"/>
        </w:rPr>
        <w:t xml:space="preserve">tot en met </w:t>
      </w:r>
      <w:r w:rsidR="00FB1CC0">
        <w:rPr>
          <w:rFonts w:ascii="Arial" w:hAnsi="Arial" w:cs="Arial"/>
          <w:sz w:val="20"/>
          <w:szCs w:val="20"/>
        </w:rPr>
        <w:t>30 september 201</w:t>
      </w:r>
      <w:r w:rsidR="00484CD1">
        <w:rPr>
          <w:rFonts w:ascii="Arial" w:hAnsi="Arial" w:cs="Arial"/>
          <w:sz w:val="20"/>
          <w:szCs w:val="20"/>
        </w:rPr>
        <w:t>7</w:t>
      </w:r>
      <w:r w:rsidRPr="003D50C6">
        <w:rPr>
          <w:rFonts w:ascii="Arial" w:hAnsi="Arial" w:cs="Arial"/>
          <w:sz w:val="20"/>
          <w:szCs w:val="20"/>
        </w:rPr>
        <w:t xml:space="preserve">. Iedere deelnemer die </w:t>
      </w:r>
      <w:r w:rsidR="003765AC">
        <w:rPr>
          <w:rFonts w:ascii="Arial" w:hAnsi="Arial" w:cs="Arial"/>
          <w:sz w:val="20"/>
          <w:szCs w:val="20"/>
        </w:rPr>
        <w:t>uiterlijk</w:t>
      </w:r>
      <w:r w:rsidR="003D50C6">
        <w:rPr>
          <w:rFonts w:ascii="Arial" w:hAnsi="Arial" w:cs="Arial"/>
          <w:sz w:val="20"/>
          <w:szCs w:val="20"/>
        </w:rPr>
        <w:t xml:space="preserve"> </w:t>
      </w:r>
      <w:r w:rsidR="008909DB">
        <w:rPr>
          <w:rFonts w:ascii="Arial" w:hAnsi="Arial" w:cs="Arial"/>
          <w:sz w:val="20"/>
          <w:szCs w:val="20"/>
        </w:rPr>
        <w:t xml:space="preserve">30 </w:t>
      </w:r>
      <w:r w:rsidR="00FB1CC0">
        <w:rPr>
          <w:rFonts w:ascii="Arial" w:hAnsi="Arial" w:cs="Arial"/>
          <w:sz w:val="20"/>
          <w:szCs w:val="20"/>
        </w:rPr>
        <w:t xml:space="preserve">september </w:t>
      </w:r>
      <w:r w:rsidR="008909DB">
        <w:rPr>
          <w:rFonts w:ascii="Arial" w:hAnsi="Arial" w:cs="Arial"/>
          <w:sz w:val="20"/>
          <w:szCs w:val="20"/>
        </w:rPr>
        <w:t>201</w:t>
      </w:r>
      <w:r w:rsidR="00484CD1">
        <w:rPr>
          <w:rFonts w:ascii="Arial" w:hAnsi="Arial" w:cs="Arial"/>
          <w:sz w:val="20"/>
          <w:szCs w:val="20"/>
        </w:rPr>
        <w:t>7</w:t>
      </w:r>
      <w:r w:rsidR="003D50C6" w:rsidRPr="003D50C6">
        <w:rPr>
          <w:rFonts w:ascii="Arial" w:hAnsi="Arial" w:cs="Arial"/>
          <w:sz w:val="20"/>
          <w:szCs w:val="20"/>
        </w:rPr>
        <w:t xml:space="preserve"> </w:t>
      </w:r>
      <w:r w:rsidRPr="003D50C6">
        <w:rPr>
          <w:rFonts w:ascii="Arial" w:hAnsi="Arial" w:cs="Arial"/>
          <w:sz w:val="20"/>
          <w:szCs w:val="20"/>
        </w:rPr>
        <w:t>een nieuwe cv-ketel aanschaft bij Feenstra (z</w:t>
      </w:r>
      <w:r w:rsidR="003D50C6" w:rsidRPr="003D50C6">
        <w:rPr>
          <w:rFonts w:ascii="Arial" w:hAnsi="Arial" w:cs="Arial"/>
          <w:sz w:val="20"/>
          <w:szCs w:val="20"/>
        </w:rPr>
        <w:t>owel koop als huur is mogelijk) heeft</w:t>
      </w:r>
      <w:r w:rsidRPr="003D50C6">
        <w:rPr>
          <w:rFonts w:ascii="Arial" w:hAnsi="Arial" w:cs="Arial"/>
          <w:sz w:val="20"/>
          <w:szCs w:val="20"/>
        </w:rPr>
        <w:t xml:space="preserve"> recht op een cadeau uit de Feenstra </w:t>
      </w:r>
      <w:r w:rsidR="003D50C6">
        <w:rPr>
          <w:rFonts w:ascii="Arial" w:hAnsi="Arial" w:cs="Arial"/>
          <w:sz w:val="20"/>
          <w:szCs w:val="20"/>
        </w:rPr>
        <w:t>cadeau-</w:t>
      </w:r>
      <w:r w:rsidRPr="003D50C6">
        <w:rPr>
          <w:rFonts w:ascii="Arial" w:hAnsi="Arial" w:cs="Arial"/>
          <w:sz w:val="20"/>
          <w:szCs w:val="20"/>
        </w:rPr>
        <w:t xml:space="preserve">webshop. </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 xml:space="preserve">Deelnemer </w:t>
      </w:r>
      <w:r w:rsidR="003D50C6">
        <w:rPr>
          <w:rFonts w:ascii="Arial" w:hAnsi="Arial" w:cs="Arial"/>
          <w:sz w:val="20"/>
          <w:szCs w:val="20"/>
        </w:rPr>
        <w:t xml:space="preserve">ontvangt hierna binnen 14 </w:t>
      </w:r>
      <w:r w:rsidRPr="00F14E31">
        <w:rPr>
          <w:rFonts w:ascii="Arial" w:hAnsi="Arial" w:cs="Arial"/>
          <w:sz w:val="20"/>
          <w:szCs w:val="20"/>
        </w:rPr>
        <w:t xml:space="preserve">dagen per e-mail een inlogcode waarmee Deelnemer een cadeau naar keuze uit de </w:t>
      </w:r>
      <w:r w:rsidR="003D50C6">
        <w:rPr>
          <w:rFonts w:ascii="Arial" w:hAnsi="Arial" w:cs="Arial"/>
          <w:sz w:val="20"/>
          <w:szCs w:val="20"/>
        </w:rPr>
        <w:t>cadeau-</w:t>
      </w:r>
      <w:r w:rsidRPr="00F14E31">
        <w:rPr>
          <w:rFonts w:ascii="Arial" w:hAnsi="Arial" w:cs="Arial"/>
          <w:sz w:val="20"/>
          <w:szCs w:val="20"/>
        </w:rPr>
        <w:t xml:space="preserve">webshop kan kiezen. </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 xml:space="preserve">Bezorging van het pakket kan Deelnemer verwachten binnen 8 werkdagen nadat Deelnemer een cadeau heeft uitgezocht in de </w:t>
      </w:r>
      <w:r w:rsidR="003D50C6" w:rsidRPr="003D50C6">
        <w:rPr>
          <w:rFonts w:ascii="Arial" w:hAnsi="Arial" w:cs="Arial"/>
          <w:sz w:val="20"/>
          <w:szCs w:val="20"/>
        </w:rPr>
        <w:t xml:space="preserve">Feenstra </w:t>
      </w:r>
      <w:r w:rsidR="003D50C6">
        <w:rPr>
          <w:rFonts w:ascii="Arial" w:hAnsi="Arial" w:cs="Arial"/>
          <w:sz w:val="20"/>
          <w:szCs w:val="20"/>
        </w:rPr>
        <w:t>cadeau-</w:t>
      </w:r>
      <w:r w:rsidR="003D50C6" w:rsidRPr="003D50C6">
        <w:rPr>
          <w:rFonts w:ascii="Arial" w:hAnsi="Arial" w:cs="Arial"/>
          <w:sz w:val="20"/>
          <w:szCs w:val="20"/>
        </w:rPr>
        <w:t>webshop</w:t>
      </w:r>
      <w:r w:rsidRPr="00F14E31">
        <w:rPr>
          <w:rFonts w:ascii="Arial" w:hAnsi="Arial" w:cs="Arial"/>
          <w:sz w:val="20"/>
          <w:szCs w:val="20"/>
        </w:rPr>
        <w:t>. Drukke periodes bij de post  kunnen de levering enigszins vertragen.</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 xml:space="preserve">Deelnemer kan tot en met </w:t>
      </w:r>
      <w:r w:rsidR="00074268">
        <w:rPr>
          <w:rFonts w:ascii="Arial" w:hAnsi="Arial" w:cs="Arial"/>
          <w:sz w:val="20"/>
          <w:szCs w:val="20"/>
        </w:rPr>
        <w:t>15</w:t>
      </w:r>
      <w:r w:rsidR="008909DB">
        <w:rPr>
          <w:rFonts w:ascii="Arial" w:hAnsi="Arial" w:cs="Arial"/>
          <w:sz w:val="20"/>
          <w:szCs w:val="20"/>
        </w:rPr>
        <w:t xml:space="preserve"> </w:t>
      </w:r>
      <w:r w:rsidR="00FB1CC0">
        <w:rPr>
          <w:rFonts w:ascii="Arial" w:hAnsi="Arial" w:cs="Arial"/>
          <w:sz w:val="20"/>
          <w:szCs w:val="20"/>
        </w:rPr>
        <w:t xml:space="preserve">oktober </w:t>
      </w:r>
      <w:r w:rsidR="008909DB">
        <w:rPr>
          <w:rFonts w:ascii="Arial" w:hAnsi="Arial" w:cs="Arial"/>
          <w:sz w:val="20"/>
          <w:szCs w:val="20"/>
        </w:rPr>
        <w:t>201</w:t>
      </w:r>
      <w:r w:rsidR="00484CD1">
        <w:rPr>
          <w:rFonts w:ascii="Arial" w:hAnsi="Arial" w:cs="Arial"/>
          <w:sz w:val="20"/>
          <w:szCs w:val="20"/>
        </w:rPr>
        <w:t>7</w:t>
      </w:r>
      <w:r w:rsidR="008909DB">
        <w:rPr>
          <w:rFonts w:ascii="Arial" w:hAnsi="Arial" w:cs="Arial"/>
          <w:sz w:val="20"/>
          <w:szCs w:val="20"/>
        </w:rPr>
        <w:t xml:space="preserve"> </w:t>
      </w:r>
      <w:r w:rsidRPr="00F14E31">
        <w:rPr>
          <w:rFonts w:ascii="Arial" w:hAnsi="Arial" w:cs="Arial"/>
          <w:sz w:val="20"/>
          <w:szCs w:val="20"/>
        </w:rPr>
        <w:t>zijn/haar ca</w:t>
      </w:r>
      <w:r w:rsidR="00074268">
        <w:rPr>
          <w:rFonts w:ascii="Arial" w:hAnsi="Arial" w:cs="Arial"/>
          <w:sz w:val="20"/>
          <w:szCs w:val="20"/>
        </w:rPr>
        <w:t xml:space="preserve">deau uitzoeken in de </w:t>
      </w:r>
      <w:r w:rsidR="003D50C6">
        <w:rPr>
          <w:rFonts w:ascii="Arial" w:hAnsi="Arial" w:cs="Arial"/>
          <w:sz w:val="20"/>
          <w:szCs w:val="20"/>
        </w:rPr>
        <w:t>cadeau-</w:t>
      </w:r>
      <w:r w:rsidRPr="00F14E31">
        <w:rPr>
          <w:rFonts w:ascii="Arial" w:hAnsi="Arial" w:cs="Arial"/>
          <w:sz w:val="20"/>
          <w:szCs w:val="20"/>
        </w:rPr>
        <w:t>webshop.</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 xml:space="preserve">Naast deze actievoorwaarden zijn ook de </w:t>
      </w:r>
      <w:hyperlink r:id="rId8" w:history="1">
        <w:r w:rsidRPr="00F14E31">
          <w:rPr>
            <w:rStyle w:val="Hyperlink"/>
            <w:rFonts w:ascii="Arial" w:hAnsi="Arial" w:cs="Arial"/>
            <w:sz w:val="20"/>
            <w:szCs w:val="20"/>
          </w:rPr>
          <w:t>Algemene Voorwaarden Koop en Installatie</w:t>
        </w:r>
      </w:hyperlink>
      <w:r w:rsidRPr="00F14E31">
        <w:rPr>
          <w:rFonts w:ascii="Arial" w:hAnsi="Arial" w:cs="Arial"/>
          <w:sz w:val="20"/>
          <w:szCs w:val="20"/>
        </w:rPr>
        <w:t xml:space="preserve"> of </w:t>
      </w:r>
      <w:hyperlink r:id="rId9" w:history="1">
        <w:r w:rsidRPr="00F14E31">
          <w:rPr>
            <w:rStyle w:val="Hyperlink"/>
            <w:rFonts w:ascii="Arial" w:hAnsi="Arial" w:cs="Arial"/>
            <w:sz w:val="20"/>
            <w:szCs w:val="20"/>
          </w:rPr>
          <w:t>Huurvoorwaarden van Feenstra</w:t>
        </w:r>
      </w:hyperlink>
      <w:r w:rsidRPr="00F14E31">
        <w:rPr>
          <w:rFonts w:ascii="Arial" w:hAnsi="Arial" w:cs="Arial"/>
          <w:sz w:val="20"/>
          <w:szCs w:val="20"/>
        </w:rPr>
        <w:t xml:space="preserve">, voor cv-ketels van toepassing. Deze zijn te vinden op </w:t>
      </w:r>
      <w:hyperlink r:id="rId10" w:history="1">
        <w:r w:rsidRPr="00F14E31">
          <w:rPr>
            <w:rStyle w:val="Hyperlink"/>
            <w:rFonts w:ascii="Arial" w:hAnsi="Arial" w:cs="Arial"/>
            <w:sz w:val="20"/>
            <w:szCs w:val="20"/>
          </w:rPr>
          <w:t>www.feenstra.com/voorwaarden</w:t>
        </w:r>
      </w:hyperlink>
      <w:r w:rsidRPr="00F14E31">
        <w:rPr>
          <w:rFonts w:ascii="Arial" w:hAnsi="Arial" w:cs="Arial"/>
          <w:sz w:val="20"/>
          <w:szCs w:val="20"/>
        </w:rPr>
        <w:t xml:space="preserve">. </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 xml:space="preserve">Deze Actie is alleen geldig bij nieuwe orders en niet in combinatie met andere aanbiedingen en/of </w:t>
      </w:r>
    </w:p>
    <w:p w:rsidR="00926CB2" w:rsidRPr="00F14E31" w:rsidRDefault="00926CB2" w:rsidP="00C95C52">
      <w:pPr>
        <w:pStyle w:val="Geenafstand"/>
        <w:ind w:left="360"/>
        <w:rPr>
          <w:rFonts w:ascii="Arial" w:hAnsi="Arial" w:cs="Arial"/>
          <w:sz w:val="20"/>
          <w:szCs w:val="20"/>
        </w:rPr>
      </w:pPr>
      <w:r w:rsidRPr="00F14E31">
        <w:rPr>
          <w:rFonts w:ascii="Arial" w:hAnsi="Arial" w:cs="Arial"/>
          <w:sz w:val="20"/>
          <w:szCs w:val="20"/>
        </w:rPr>
        <w:t>producten (</w:t>
      </w:r>
      <w:r w:rsidR="00FB1CC0">
        <w:rPr>
          <w:rFonts w:ascii="Arial" w:hAnsi="Arial" w:cs="Arial"/>
          <w:sz w:val="20"/>
          <w:szCs w:val="20"/>
        </w:rPr>
        <w:t xml:space="preserve">met uitzondering van de </w:t>
      </w:r>
      <w:r w:rsidRPr="00F14E31">
        <w:rPr>
          <w:rFonts w:ascii="Arial" w:hAnsi="Arial" w:cs="Arial"/>
          <w:sz w:val="20"/>
          <w:szCs w:val="20"/>
        </w:rPr>
        <w:t xml:space="preserve">10% korting die leden Vereniging Eigen Huis ontvangen op </w:t>
      </w:r>
      <w:r w:rsidR="008909DB">
        <w:rPr>
          <w:rFonts w:ascii="Arial" w:hAnsi="Arial" w:cs="Arial"/>
          <w:sz w:val="20"/>
          <w:szCs w:val="20"/>
        </w:rPr>
        <w:t>de</w:t>
      </w:r>
      <w:r w:rsidRPr="00F14E31">
        <w:rPr>
          <w:rFonts w:ascii="Arial" w:hAnsi="Arial" w:cs="Arial"/>
          <w:sz w:val="20"/>
          <w:szCs w:val="20"/>
        </w:rPr>
        <w:t xml:space="preserve"> Feenstra </w:t>
      </w:r>
      <w:r w:rsidR="008909DB">
        <w:rPr>
          <w:rFonts w:ascii="Arial" w:hAnsi="Arial" w:cs="Arial"/>
          <w:sz w:val="20"/>
          <w:szCs w:val="20"/>
        </w:rPr>
        <w:t>cv-ketel servicea</w:t>
      </w:r>
      <w:r w:rsidRPr="00F14E31">
        <w:rPr>
          <w:rFonts w:ascii="Arial" w:hAnsi="Arial" w:cs="Arial"/>
          <w:sz w:val="20"/>
          <w:szCs w:val="20"/>
        </w:rPr>
        <w:t>bonnement</w:t>
      </w:r>
      <w:r w:rsidR="008909DB">
        <w:rPr>
          <w:rFonts w:ascii="Arial" w:hAnsi="Arial" w:cs="Arial"/>
          <w:sz w:val="20"/>
          <w:szCs w:val="20"/>
        </w:rPr>
        <w:t>en</w:t>
      </w:r>
      <w:r w:rsidRPr="00F14E31">
        <w:rPr>
          <w:rFonts w:ascii="Arial" w:hAnsi="Arial" w:cs="Arial"/>
          <w:sz w:val="20"/>
          <w:szCs w:val="20"/>
        </w:rPr>
        <w:t xml:space="preserve">), is eenmalig te gebruiken en is niet inwisselbaar voor contant geld of andere producten. </w:t>
      </w:r>
    </w:p>
    <w:p w:rsidR="00926CB2" w:rsidRPr="00F14E31" w:rsidRDefault="00926CB2" w:rsidP="00926CB2">
      <w:pPr>
        <w:pStyle w:val="Geenafstand"/>
        <w:rPr>
          <w:rFonts w:ascii="Arial" w:hAnsi="Arial" w:cs="Arial"/>
          <w:sz w:val="20"/>
          <w:szCs w:val="20"/>
        </w:rPr>
      </w:pPr>
    </w:p>
    <w:p w:rsidR="00926CB2" w:rsidRPr="00F14E31" w:rsidRDefault="00926CB2" w:rsidP="00926CB2">
      <w:pPr>
        <w:pStyle w:val="Geenafstand"/>
        <w:rPr>
          <w:rFonts w:ascii="Arial" w:hAnsi="Arial" w:cs="Arial"/>
          <w:b/>
          <w:sz w:val="20"/>
          <w:szCs w:val="20"/>
        </w:rPr>
      </w:pPr>
      <w:r w:rsidRPr="00F14E31">
        <w:rPr>
          <w:rFonts w:ascii="Arial" w:hAnsi="Arial" w:cs="Arial"/>
          <w:b/>
          <w:sz w:val="20"/>
          <w:szCs w:val="20"/>
        </w:rPr>
        <w:t>Artikel 3 – Wijziging</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Feenstra behoudt zich het recht voor om de Actie, naar eigen goeddunken en zonder voorafgaande kennisgeving, te beëindigen, te onderbreken of te wijzigen en/of de actievoorwaarden en/of de prijzen en/of de cadeaus in de webshop te wijzigen indien de omstandigheden dit vereisen, zonder op enige wijze tot schadevergoeding verplicht te zijn jegens Deelnemers. De veranderingen gelden dan alleen voor nieuwe contracten en niet voor contracten die al bestonden.</w:t>
      </w:r>
    </w:p>
    <w:p w:rsidR="00926CB2" w:rsidRPr="00F14E31" w:rsidRDefault="00926CB2" w:rsidP="00926CB2">
      <w:pPr>
        <w:pStyle w:val="Geenafstand"/>
        <w:rPr>
          <w:rFonts w:ascii="Arial" w:hAnsi="Arial" w:cs="Arial"/>
          <w:sz w:val="20"/>
          <w:szCs w:val="20"/>
        </w:rPr>
      </w:pPr>
    </w:p>
    <w:p w:rsidR="00926CB2" w:rsidRPr="00F14E31" w:rsidRDefault="00926CB2" w:rsidP="00926CB2">
      <w:pPr>
        <w:pStyle w:val="Geenafstand"/>
        <w:rPr>
          <w:rFonts w:ascii="Arial" w:hAnsi="Arial" w:cs="Arial"/>
          <w:b/>
          <w:sz w:val="20"/>
          <w:szCs w:val="20"/>
        </w:rPr>
      </w:pPr>
      <w:r w:rsidRPr="00F14E31">
        <w:rPr>
          <w:rFonts w:ascii="Arial" w:hAnsi="Arial" w:cs="Arial"/>
          <w:b/>
          <w:sz w:val="20"/>
          <w:szCs w:val="20"/>
        </w:rPr>
        <w:t>Artikel 4 – Privacy</w:t>
      </w:r>
    </w:p>
    <w:p w:rsidR="00926CB2" w:rsidRPr="00C95C52" w:rsidRDefault="00926CB2" w:rsidP="00C95C52">
      <w:pPr>
        <w:pStyle w:val="Lijstalinea"/>
        <w:numPr>
          <w:ilvl w:val="0"/>
          <w:numId w:val="2"/>
        </w:numPr>
        <w:rPr>
          <w:rFonts w:ascii="Arial" w:hAnsi="Arial" w:cs="Arial"/>
          <w:sz w:val="20"/>
          <w:szCs w:val="20"/>
        </w:rPr>
      </w:pPr>
      <w:r w:rsidRPr="00C95C52">
        <w:rPr>
          <w:rFonts w:ascii="Arial" w:hAnsi="Arial" w:cs="Arial"/>
          <w:sz w:val="20"/>
          <w:szCs w:val="20"/>
        </w:rPr>
        <w:t xml:space="preserve">De gegevens van Deelnemer worden door de Feenstra-Groep gebruikt om hem/haar, als klant, te informeren over diensten en producten van Feenstra. Als Deelnemer hierop geen prijs stelt, kan Deelnemer dit kenbaar maken aan  Feenstra via </w:t>
      </w:r>
      <w:hyperlink r:id="rId11" w:history="1">
        <w:r w:rsidRPr="00C95C52">
          <w:rPr>
            <w:rStyle w:val="Hyperlink"/>
            <w:rFonts w:ascii="Arial" w:hAnsi="Arial" w:cs="Arial"/>
            <w:sz w:val="20"/>
            <w:szCs w:val="20"/>
          </w:rPr>
          <w:t>www.feenstra.com</w:t>
        </w:r>
      </w:hyperlink>
      <w:r w:rsidRPr="00C95C52">
        <w:rPr>
          <w:rFonts w:ascii="Arial" w:hAnsi="Arial" w:cs="Arial"/>
          <w:sz w:val="20"/>
          <w:szCs w:val="20"/>
        </w:rPr>
        <w:t xml:space="preserve"> of telefoonnummer 088 8455 000 (lokaal tarief).</w:t>
      </w:r>
    </w:p>
    <w:p w:rsidR="00926CB2" w:rsidRPr="00F14E31" w:rsidRDefault="00926CB2" w:rsidP="00926CB2">
      <w:pPr>
        <w:pStyle w:val="Geenafstand"/>
        <w:rPr>
          <w:rFonts w:ascii="Arial" w:hAnsi="Arial" w:cs="Arial"/>
          <w:b/>
          <w:sz w:val="20"/>
          <w:szCs w:val="20"/>
        </w:rPr>
      </w:pPr>
      <w:r w:rsidRPr="00F14E31">
        <w:rPr>
          <w:rFonts w:ascii="Arial" w:hAnsi="Arial" w:cs="Arial"/>
          <w:b/>
          <w:sz w:val="20"/>
          <w:szCs w:val="20"/>
        </w:rPr>
        <w:t>Artikel 5 – Slotbepaling</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Indien één of meer bepalingen van deze actievoorwaarden nietig zijn of vernietigd worden, zal Feenstra een vervangende bepaling vaststellen die zoveel mogelijk het doel en de strekking van de nietige c.q. vernietigde bepaling benadert en die niet nietig of vernietigbaar is.</w:t>
      </w:r>
    </w:p>
    <w:p w:rsidR="00926CB2" w:rsidRPr="00F14E31" w:rsidRDefault="00926CB2" w:rsidP="00C95C52">
      <w:pPr>
        <w:pStyle w:val="Geenafstand"/>
        <w:numPr>
          <w:ilvl w:val="0"/>
          <w:numId w:val="2"/>
        </w:numPr>
        <w:rPr>
          <w:rFonts w:ascii="Arial" w:hAnsi="Arial" w:cs="Arial"/>
          <w:sz w:val="20"/>
          <w:szCs w:val="20"/>
        </w:rPr>
      </w:pPr>
      <w:r w:rsidRPr="00F14E31">
        <w:rPr>
          <w:rFonts w:ascii="Arial" w:hAnsi="Arial" w:cs="Arial"/>
          <w:sz w:val="20"/>
          <w:szCs w:val="20"/>
        </w:rPr>
        <w:t>Op deze Actievoorwaarden is Nederlands recht van toepassing.</w:t>
      </w:r>
    </w:p>
    <w:p w:rsidR="00926CB2" w:rsidRPr="00F14E31" w:rsidRDefault="00926CB2" w:rsidP="00926CB2">
      <w:pPr>
        <w:pStyle w:val="Geenafstand"/>
        <w:rPr>
          <w:rFonts w:ascii="Arial" w:hAnsi="Arial" w:cs="Arial"/>
          <w:sz w:val="20"/>
          <w:szCs w:val="20"/>
        </w:rPr>
      </w:pPr>
    </w:p>
    <w:p w:rsidR="00074268" w:rsidRPr="009B16AB" w:rsidRDefault="00074268" w:rsidP="00074268">
      <w:pPr>
        <w:pStyle w:val="Geenafstand"/>
        <w:rPr>
          <w:rFonts w:ascii="Arial" w:hAnsi="Arial" w:cs="Arial"/>
          <w:sz w:val="20"/>
          <w:szCs w:val="20"/>
        </w:rPr>
      </w:pPr>
      <w:r w:rsidRPr="009B16AB">
        <w:rPr>
          <w:rFonts w:ascii="Arial" w:hAnsi="Arial" w:cs="Arial"/>
          <w:sz w:val="20"/>
          <w:szCs w:val="20"/>
        </w:rPr>
        <w:t xml:space="preserve">Versie </w:t>
      </w:r>
      <w:r w:rsidR="00484CD1">
        <w:rPr>
          <w:rFonts w:ascii="Arial" w:hAnsi="Arial" w:cs="Arial"/>
          <w:sz w:val="20"/>
          <w:szCs w:val="20"/>
        </w:rPr>
        <w:t>30 maart</w:t>
      </w:r>
      <w:r w:rsidR="00FB1CC0">
        <w:rPr>
          <w:rFonts w:ascii="Arial" w:hAnsi="Arial" w:cs="Arial"/>
          <w:sz w:val="20"/>
          <w:szCs w:val="20"/>
        </w:rPr>
        <w:t xml:space="preserve"> 201</w:t>
      </w:r>
      <w:r w:rsidR="00484CD1">
        <w:rPr>
          <w:rFonts w:ascii="Arial" w:hAnsi="Arial" w:cs="Arial"/>
          <w:sz w:val="20"/>
          <w:szCs w:val="20"/>
        </w:rPr>
        <w:t>7</w:t>
      </w:r>
    </w:p>
    <w:p w:rsidR="00903195" w:rsidRPr="00926CB2" w:rsidRDefault="00903195" w:rsidP="00926CB2">
      <w:pPr>
        <w:pStyle w:val="Geenafstand"/>
        <w:rPr>
          <w:rFonts w:ascii="Arial" w:hAnsi="Arial" w:cs="Arial"/>
          <w:sz w:val="20"/>
          <w:szCs w:val="20"/>
        </w:rPr>
      </w:pPr>
    </w:p>
    <w:sectPr w:rsidR="00903195" w:rsidRPr="00926CB2" w:rsidSect="0035448B">
      <w:headerReference w:type="default" r:id="rId12"/>
      <w:pgSz w:w="11906" w:h="16838"/>
      <w:pgMar w:top="2552"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BF" w:rsidRDefault="007A48BF" w:rsidP="00E331CA">
      <w:pPr>
        <w:spacing w:after="0" w:line="240" w:lineRule="auto"/>
      </w:pPr>
      <w:r>
        <w:separator/>
      </w:r>
    </w:p>
  </w:endnote>
  <w:endnote w:type="continuationSeparator" w:id="0">
    <w:p w:rsidR="007A48BF" w:rsidRDefault="007A48BF" w:rsidP="00E3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BF" w:rsidRDefault="007A48BF" w:rsidP="00E331CA">
      <w:pPr>
        <w:spacing w:after="0" w:line="240" w:lineRule="auto"/>
      </w:pPr>
      <w:r>
        <w:separator/>
      </w:r>
    </w:p>
  </w:footnote>
  <w:footnote w:type="continuationSeparator" w:id="0">
    <w:p w:rsidR="007A48BF" w:rsidRDefault="007A48BF" w:rsidP="00E3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CA" w:rsidRDefault="001A151D" w:rsidP="00E331CA">
    <w:pPr>
      <w:pStyle w:val="Geenafstand"/>
      <w:rPr>
        <w:b/>
        <w:sz w:val="36"/>
        <w:szCs w:val="36"/>
      </w:rPr>
    </w:pPr>
    <w:r>
      <w:rPr>
        <w:noProof/>
        <w:lang w:val="en-US"/>
      </w:rPr>
      <w:drawing>
        <wp:anchor distT="0" distB="0" distL="114300" distR="114300" simplePos="0" relativeHeight="251660288" behindDoc="0" locked="0" layoutInCell="1" allowOverlap="1" wp14:anchorId="1FB6D7A8" wp14:editId="2B3A75BD">
          <wp:simplePos x="0" y="0"/>
          <wp:positionH relativeFrom="column">
            <wp:posOffset>4577080</wp:posOffset>
          </wp:positionH>
          <wp:positionV relativeFrom="paragraph">
            <wp:posOffset>-144780</wp:posOffset>
          </wp:positionV>
          <wp:extent cx="1271905" cy="1061085"/>
          <wp:effectExtent l="0" t="0" r="4445"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1905" cy="1061085"/>
                  </a:xfrm>
                  <a:prstGeom prst="rect">
                    <a:avLst/>
                  </a:prstGeom>
                </pic:spPr>
              </pic:pic>
            </a:graphicData>
          </a:graphic>
          <wp14:sizeRelH relativeFrom="page">
            <wp14:pctWidth>0</wp14:pctWidth>
          </wp14:sizeRelH>
          <wp14:sizeRelV relativeFrom="page">
            <wp14:pctHeight>0</wp14:pctHeight>
          </wp14:sizeRelV>
        </wp:anchor>
      </w:drawing>
    </w:r>
    <w:r w:rsidR="00E331CA" w:rsidRPr="0035448B">
      <w:rPr>
        <w:b/>
        <w:noProof/>
        <w:sz w:val="36"/>
        <w:szCs w:val="36"/>
        <w:lang w:val="en-US"/>
      </w:rPr>
      <mc:AlternateContent>
        <mc:Choice Requires="wps">
          <w:drawing>
            <wp:anchor distT="0" distB="0" distL="114300" distR="114300" simplePos="0" relativeHeight="251659264" behindDoc="0" locked="0" layoutInCell="1" allowOverlap="1" wp14:anchorId="7C1C13C7" wp14:editId="5C2FC362">
              <wp:simplePos x="0" y="0"/>
              <wp:positionH relativeFrom="column">
                <wp:posOffset>5081905</wp:posOffset>
              </wp:positionH>
              <wp:positionV relativeFrom="paragraph">
                <wp:posOffset>-678815</wp:posOffset>
              </wp:positionV>
              <wp:extent cx="1379220" cy="1082040"/>
              <wp:effectExtent l="0" t="0" r="0" b="3810"/>
              <wp:wrapNone/>
              <wp:docPr id="1" name="Tekstvak 1"/>
              <wp:cNvGraphicFramePr/>
              <a:graphic xmlns:a="http://schemas.openxmlformats.org/drawingml/2006/main">
                <a:graphicData uri="http://schemas.microsoft.com/office/word/2010/wordprocessingShape">
                  <wps:wsp>
                    <wps:cNvSpPr txBox="1"/>
                    <wps:spPr>
                      <a:xfrm>
                        <a:off x="0" y="0"/>
                        <a:ext cx="1379220" cy="1082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1CA" w:rsidRDefault="00E331CA" w:rsidP="00E33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1C13C7" id="_x0000_t202" coordsize="21600,21600" o:spt="202" path="m,l,21600r21600,l21600,xe">
              <v:stroke joinstyle="miter"/>
              <v:path gradientshapeok="t" o:connecttype="rect"/>
            </v:shapetype>
            <v:shape id="Tekstvak 1" o:spid="_x0000_s1026" type="#_x0000_t202" style="position:absolute;margin-left:400.15pt;margin-top:-53.45pt;width:108.6pt;height:8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" fillcolor="white [3201]" stroked="f" strokeweight=".5pt">
              <v:textbox>
                <w:txbxContent>
                  <w:p w:rsidR="00E331CA" w:rsidRDefault="00E331CA" w:rsidP="00E331CA"/>
                </w:txbxContent>
              </v:textbox>
            </v:shape>
          </w:pict>
        </mc:Fallback>
      </mc:AlternateContent>
    </w:r>
    <w:r w:rsidR="00E331CA" w:rsidRPr="00E4471C">
      <w:rPr>
        <w:b/>
        <w:sz w:val="36"/>
        <w:szCs w:val="36"/>
      </w:rPr>
      <w:t xml:space="preserve">ACTIEVOORWAARDEN </w:t>
    </w:r>
  </w:p>
  <w:p w:rsidR="00E331CA" w:rsidRPr="00E4471C" w:rsidRDefault="003D50C6" w:rsidP="00E331CA">
    <w:pPr>
      <w:pStyle w:val="Geenafstand"/>
      <w:rPr>
        <w:b/>
        <w:sz w:val="36"/>
        <w:szCs w:val="36"/>
      </w:rPr>
    </w:pPr>
    <w:r>
      <w:rPr>
        <w:b/>
        <w:sz w:val="36"/>
        <w:szCs w:val="36"/>
      </w:rPr>
      <w:t xml:space="preserve">CADEAU </w:t>
    </w:r>
    <w:r w:rsidR="00711ECF">
      <w:rPr>
        <w:b/>
        <w:sz w:val="36"/>
        <w:szCs w:val="36"/>
      </w:rPr>
      <w:t>ACTIE</w:t>
    </w:r>
    <w:r w:rsidR="00E331CA" w:rsidRPr="00E4471C">
      <w:rPr>
        <w:b/>
        <w:sz w:val="36"/>
        <w:szCs w:val="36"/>
      </w:rPr>
      <w:t xml:space="preserve"> CV-KETEL </w:t>
    </w:r>
    <w:r w:rsidR="00043907">
      <w:rPr>
        <w:b/>
        <w:sz w:val="36"/>
        <w:szCs w:val="36"/>
      </w:rPr>
      <w:t>ZOMER 2017</w:t>
    </w:r>
  </w:p>
  <w:p w:rsidR="00E331CA" w:rsidRPr="00F14E31" w:rsidRDefault="00926CB2">
    <w:pPr>
      <w:pStyle w:val="Koptekst"/>
      <w:rPr>
        <w:b/>
        <w:sz w:val="36"/>
        <w:szCs w:val="36"/>
      </w:rPr>
    </w:pPr>
    <w:r w:rsidRPr="00F14E31">
      <w:rPr>
        <w:b/>
        <w:sz w:val="36"/>
        <w:szCs w:val="36"/>
      </w:rPr>
      <w:t>VERENIGING EIGEN HUIS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83A67"/>
    <w:multiLevelType w:val="hybridMultilevel"/>
    <w:tmpl w:val="CE6A36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186618E"/>
    <w:multiLevelType w:val="hybridMultilevel"/>
    <w:tmpl w:val="8FDEC5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5A7AB8"/>
    <w:multiLevelType w:val="hybridMultilevel"/>
    <w:tmpl w:val="8CB6A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9E"/>
    <w:rsid w:val="0003118B"/>
    <w:rsid w:val="00043907"/>
    <w:rsid w:val="00055824"/>
    <w:rsid w:val="0007055B"/>
    <w:rsid w:val="00074268"/>
    <w:rsid w:val="000A5A3B"/>
    <w:rsid w:val="000C4CBD"/>
    <w:rsid w:val="000F3D0D"/>
    <w:rsid w:val="00117035"/>
    <w:rsid w:val="00130A83"/>
    <w:rsid w:val="001542CA"/>
    <w:rsid w:val="0018595C"/>
    <w:rsid w:val="001878C7"/>
    <w:rsid w:val="001A151D"/>
    <w:rsid w:val="001A7C5E"/>
    <w:rsid w:val="001D0904"/>
    <w:rsid w:val="001E2397"/>
    <w:rsid w:val="002101AE"/>
    <w:rsid w:val="00241409"/>
    <w:rsid w:val="00243172"/>
    <w:rsid w:val="0025436D"/>
    <w:rsid w:val="00257874"/>
    <w:rsid w:val="00280997"/>
    <w:rsid w:val="002920CA"/>
    <w:rsid w:val="002938DA"/>
    <w:rsid w:val="00337034"/>
    <w:rsid w:val="0035448B"/>
    <w:rsid w:val="0035673A"/>
    <w:rsid w:val="003765AC"/>
    <w:rsid w:val="00384F1D"/>
    <w:rsid w:val="003D50C6"/>
    <w:rsid w:val="003E3BED"/>
    <w:rsid w:val="003E649E"/>
    <w:rsid w:val="003E6BDD"/>
    <w:rsid w:val="00422297"/>
    <w:rsid w:val="00422F4A"/>
    <w:rsid w:val="00432A4E"/>
    <w:rsid w:val="004477FD"/>
    <w:rsid w:val="00484CD1"/>
    <w:rsid w:val="00492181"/>
    <w:rsid w:val="004922E9"/>
    <w:rsid w:val="00495A76"/>
    <w:rsid w:val="004B19D9"/>
    <w:rsid w:val="0053774B"/>
    <w:rsid w:val="005563A0"/>
    <w:rsid w:val="005E6C38"/>
    <w:rsid w:val="006330A8"/>
    <w:rsid w:val="006405D5"/>
    <w:rsid w:val="00646CD3"/>
    <w:rsid w:val="006554B6"/>
    <w:rsid w:val="006A0325"/>
    <w:rsid w:val="006F30F2"/>
    <w:rsid w:val="006F6574"/>
    <w:rsid w:val="006F7D91"/>
    <w:rsid w:val="00711ECF"/>
    <w:rsid w:val="00724E09"/>
    <w:rsid w:val="00740174"/>
    <w:rsid w:val="00754D7E"/>
    <w:rsid w:val="007552CD"/>
    <w:rsid w:val="00756E66"/>
    <w:rsid w:val="00761903"/>
    <w:rsid w:val="00762238"/>
    <w:rsid w:val="0076678F"/>
    <w:rsid w:val="007808A9"/>
    <w:rsid w:val="00786F3B"/>
    <w:rsid w:val="007A48BF"/>
    <w:rsid w:val="007A6C51"/>
    <w:rsid w:val="007B40F4"/>
    <w:rsid w:val="007B4E2E"/>
    <w:rsid w:val="007C296C"/>
    <w:rsid w:val="007D49FA"/>
    <w:rsid w:val="00805B65"/>
    <w:rsid w:val="0082756E"/>
    <w:rsid w:val="0082770B"/>
    <w:rsid w:val="00827E30"/>
    <w:rsid w:val="00851E89"/>
    <w:rsid w:val="00865AB0"/>
    <w:rsid w:val="00873F4D"/>
    <w:rsid w:val="00877B71"/>
    <w:rsid w:val="0088718E"/>
    <w:rsid w:val="008909DB"/>
    <w:rsid w:val="00892A3A"/>
    <w:rsid w:val="008E5A6A"/>
    <w:rsid w:val="008E7E08"/>
    <w:rsid w:val="008F57B6"/>
    <w:rsid w:val="00903195"/>
    <w:rsid w:val="009043F6"/>
    <w:rsid w:val="00926CB2"/>
    <w:rsid w:val="00932235"/>
    <w:rsid w:val="00932B4D"/>
    <w:rsid w:val="0097267C"/>
    <w:rsid w:val="009B0DD4"/>
    <w:rsid w:val="009B23D8"/>
    <w:rsid w:val="00A11F2F"/>
    <w:rsid w:val="00A56AD0"/>
    <w:rsid w:val="00A630F5"/>
    <w:rsid w:val="00A71523"/>
    <w:rsid w:val="00A84A07"/>
    <w:rsid w:val="00A97164"/>
    <w:rsid w:val="00AA1820"/>
    <w:rsid w:val="00AA1F0C"/>
    <w:rsid w:val="00AA4625"/>
    <w:rsid w:val="00AD0FEC"/>
    <w:rsid w:val="00B061D3"/>
    <w:rsid w:val="00B207F9"/>
    <w:rsid w:val="00B43761"/>
    <w:rsid w:val="00B45100"/>
    <w:rsid w:val="00B87E0D"/>
    <w:rsid w:val="00B95BBA"/>
    <w:rsid w:val="00C25771"/>
    <w:rsid w:val="00C34155"/>
    <w:rsid w:val="00C65C7F"/>
    <w:rsid w:val="00C904C5"/>
    <w:rsid w:val="00C95C52"/>
    <w:rsid w:val="00C960A3"/>
    <w:rsid w:val="00CB088C"/>
    <w:rsid w:val="00CB6FF5"/>
    <w:rsid w:val="00CC254B"/>
    <w:rsid w:val="00CE466F"/>
    <w:rsid w:val="00D04187"/>
    <w:rsid w:val="00D115D3"/>
    <w:rsid w:val="00D2192D"/>
    <w:rsid w:val="00D54D48"/>
    <w:rsid w:val="00DA7290"/>
    <w:rsid w:val="00DB3F03"/>
    <w:rsid w:val="00DC48B0"/>
    <w:rsid w:val="00DF644D"/>
    <w:rsid w:val="00E044E2"/>
    <w:rsid w:val="00E331CA"/>
    <w:rsid w:val="00E37E52"/>
    <w:rsid w:val="00EA1076"/>
    <w:rsid w:val="00EF5A21"/>
    <w:rsid w:val="00F14E31"/>
    <w:rsid w:val="00F2646F"/>
    <w:rsid w:val="00F60223"/>
    <w:rsid w:val="00F61BB1"/>
    <w:rsid w:val="00F728CA"/>
    <w:rsid w:val="00F8324B"/>
    <w:rsid w:val="00FB1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359B"/>
  <w15:docId w15:val="{AF87A381-EA8E-49E5-9416-CAF2B5FA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649E"/>
    <w:pPr>
      <w:spacing w:after="0" w:line="240" w:lineRule="auto"/>
    </w:pPr>
  </w:style>
  <w:style w:type="character" w:styleId="Verwijzingopmerking">
    <w:name w:val="annotation reference"/>
    <w:basedOn w:val="Standaardalinea-lettertype"/>
    <w:uiPriority w:val="99"/>
    <w:semiHidden/>
    <w:unhideWhenUsed/>
    <w:rsid w:val="00055824"/>
    <w:rPr>
      <w:sz w:val="16"/>
      <w:szCs w:val="16"/>
    </w:rPr>
  </w:style>
  <w:style w:type="paragraph" w:styleId="Tekstopmerking">
    <w:name w:val="annotation text"/>
    <w:basedOn w:val="Standaard"/>
    <w:link w:val="TekstopmerkingChar"/>
    <w:uiPriority w:val="99"/>
    <w:unhideWhenUsed/>
    <w:rsid w:val="00055824"/>
    <w:pPr>
      <w:spacing w:line="240" w:lineRule="auto"/>
    </w:pPr>
    <w:rPr>
      <w:sz w:val="20"/>
      <w:szCs w:val="20"/>
    </w:rPr>
  </w:style>
  <w:style w:type="character" w:customStyle="1" w:styleId="TekstopmerkingChar">
    <w:name w:val="Tekst opmerking Char"/>
    <w:basedOn w:val="Standaardalinea-lettertype"/>
    <w:link w:val="Tekstopmerking"/>
    <w:uiPriority w:val="99"/>
    <w:rsid w:val="00055824"/>
    <w:rPr>
      <w:sz w:val="20"/>
      <w:szCs w:val="20"/>
    </w:rPr>
  </w:style>
  <w:style w:type="paragraph" w:styleId="Onderwerpvanopmerking">
    <w:name w:val="annotation subject"/>
    <w:basedOn w:val="Tekstopmerking"/>
    <w:next w:val="Tekstopmerking"/>
    <w:link w:val="OnderwerpvanopmerkingChar"/>
    <w:uiPriority w:val="99"/>
    <w:semiHidden/>
    <w:unhideWhenUsed/>
    <w:rsid w:val="00055824"/>
    <w:rPr>
      <w:b/>
      <w:bCs/>
    </w:rPr>
  </w:style>
  <w:style w:type="character" w:customStyle="1" w:styleId="OnderwerpvanopmerkingChar">
    <w:name w:val="Onderwerp van opmerking Char"/>
    <w:basedOn w:val="TekstopmerkingChar"/>
    <w:link w:val="Onderwerpvanopmerking"/>
    <w:uiPriority w:val="99"/>
    <w:semiHidden/>
    <w:rsid w:val="00055824"/>
    <w:rPr>
      <w:b/>
      <w:bCs/>
      <w:sz w:val="20"/>
      <w:szCs w:val="20"/>
    </w:rPr>
  </w:style>
  <w:style w:type="paragraph" w:styleId="Ballontekst">
    <w:name w:val="Balloon Text"/>
    <w:basedOn w:val="Standaard"/>
    <w:link w:val="BallontekstChar"/>
    <w:uiPriority w:val="99"/>
    <w:semiHidden/>
    <w:unhideWhenUsed/>
    <w:rsid w:val="0005582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5824"/>
    <w:rPr>
      <w:rFonts w:ascii="Segoe UI" w:hAnsi="Segoe UI" w:cs="Segoe UI"/>
      <w:sz w:val="18"/>
      <w:szCs w:val="18"/>
    </w:rPr>
  </w:style>
  <w:style w:type="character" w:styleId="Hyperlink">
    <w:name w:val="Hyperlink"/>
    <w:basedOn w:val="Standaardalinea-lettertype"/>
    <w:uiPriority w:val="99"/>
    <w:unhideWhenUsed/>
    <w:rsid w:val="00130A83"/>
    <w:rPr>
      <w:color w:val="0563C1" w:themeColor="hyperlink"/>
      <w:u w:val="single"/>
    </w:rPr>
  </w:style>
  <w:style w:type="paragraph" w:styleId="Koptekst">
    <w:name w:val="header"/>
    <w:basedOn w:val="Standaard"/>
    <w:link w:val="KoptekstChar"/>
    <w:uiPriority w:val="99"/>
    <w:unhideWhenUsed/>
    <w:rsid w:val="00E331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1CA"/>
  </w:style>
  <w:style w:type="paragraph" w:styleId="Voettekst">
    <w:name w:val="footer"/>
    <w:basedOn w:val="Standaard"/>
    <w:link w:val="VoettekstChar"/>
    <w:uiPriority w:val="99"/>
    <w:unhideWhenUsed/>
    <w:rsid w:val="00E33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1CA"/>
  </w:style>
  <w:style w:type="paragraph" w:styleId="Lijstalinea">
    <w:name w:val="List Paragraph"/>
    <w:basedOn w:val="Standaard"/>
    <w:uiPriority w:val="34"/>
    <w:qFormat/>
    <w:rsid w:val="00C95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nstra.com/files/4/5/3/6/Alg_VW_Koop_en_Installatie_mei_20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nstra.com" TargetMode="External"/><Relationship Id="rId5" Type="http://schemas.openxmlformats.org/officeDocument/2006/relationships/webSettings" Target="webSettings.xml"/><Relationship Id="rId10" Type="http://schemas.openxmlformats.org/officeDocument/2006/relationships/hyperlink" Target="http://www.feenstra.com/voorwaarden" TargetMode="External"/><Relationship Id="rId4" Type="http://schemas.openxmlformats.org/officeDocument/2006/relationships/settings" Target="settings.xml"/><Relationship Id="rId9" Type="http://schemas.openxmlformats.org/officeDocument/2006/relationships/hyperlink" Target="https://www.feenstra.com/files/7/5/3/6/Alg_VW_voor_de_huur_en_verhuur_van_cv-toestellen_en_cv-combitoestellen_mei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BEA9-CA4B-4554-8153-E85FF084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529FE07A</Template>
  <TotalTime>13</TotalTime>
  <Pages>1</Pages>
  <Words>520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Feenstra Verwarming B.V.</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schaap</dc:creator>
  <cp:lastModifiedBy>Uiterwijk, Ria</cp:lastModifiedBy>
  <cp:revision>4</cp:revision>
  <cp:lastPrinted>2016-04-26T11:44:00Z</cp:lastPrinted>
  <dcterms:created xsi:type="dcterms:W3CDTF">2017-03-30T07:53:00Z</dcterms:created>
  <dcterms:modified xsi:type="dcterms:W3CDTF">2017-03-30T08:15:00Z</dcterms:modified>
</cp:coreProperties>
</file>